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02" w:rsidRPr="006C7002" w:rsidRDefault="006C7002" w:rsidP="006C7002">
      <w:r w:rsidRPr="006C7002">
        <w:rPr>
          <w:b/>
          <w:bCs/>
        </w:rPr>
        <w:t>О центре</w:t>
      </w:r>
    </w:p>
    <w:p w:rsidR="006C7002" w:rsidRPr="006C7002" w:rsidRDefault="006C7002" w:rsidP="006C7002">
      <w:r w:rsidRPr="006C7002">
        <w:t>Центр цифрового образования детей</w:t>
      </w:r>
      <w:r w:rsidRPr="006C7002">
        <w:rPr>
          <w:b/>
          <w:bCs/>
        </w:rPr>
        <w:t> «IT-куб»</w:t>
      </w:r>
      <w:r w:rsidRPr="006C7002">
        <w:t> на базе муниципального бюджетного общеобразовательного учреждения Киселевского городского округа «Средняя общеобразовательная школа No3» будет создан в 2024 году в рамках федерального проекта «Цифровая образовательная среда» национального проекта «Образование».</w:t>
      </w:r>
    </w:p>
    <w:p w:rsidR="006C7002" w:rsidRPr="006C7002" w:rsidRDefault="006C7002" w:rsidP="006C7002">
      <w:r w:rsidRPr="006C7002">
        <w:rPr>
          <w:b/>
          <w:bCs/>
        </w:rPr>
        <w:t>Деятельность центра направлена на создание среды, обеспечивающей:</w:t>
      </w:r>
    </w:p>
    <w:p w:rsidR="006C7002" w:rsidRPr="006C7002" w:rsidRDefault="006C7002" w:rsidP="006C7002">
      <w:r w:rsidRPr="006C7002">
        <w:br/>
      </w:r>
      <w:r w:rsidRPr="006C7002">
        <w:rPr>
          <w:i/>
          <w:iCs/>
        </w:rPr>
        <w:t xml:space="preserve">· Продвижение компетенций в области </w:t>
      </w:r>
      <w:proofErr w:type="spellStart"/>
      <w:r w:rsidRPr="006C7002">
        <w:rPr>
          <w:i/>
          <w:iCs/>
        </w:rPr>
        <w:t>цифровизации</w:t>
      </w:r>
      <w:proofErr w:type="spellEnd"/>
    </w:p>
    <w:p w:rsidR="006C7002" w:rsidRPr="006C7002" w:rsidRDefault="006C7002" w:rsidP="006C7002">
      <w:r w:rsidRPr="006C7002">
        <w:br/>
      </w:r>
      <w:r w:rsidRPr="006C7002">
        <w:rPr>
          <w:i/>
          <w:iCs/>
        </w:rPr>
        <w:t>· Освоение обучающимися актуальных и востребованных знаний, навыков и компетенций в сфере информационно- коммуникационных технологий</w:t>
      </w:r>
    </w:p>
    <w:p w:rsidR="006C7002" w:rsidRPr="006C7002" w:rsidRDefault="006C7002" w:rsidP="006C7002">
      <w:r w:rsidRPr="006C7002">
        <w:br/>
      </w:r>
      <w:r w:rsidRPr="006C7002">
        <w:rPr>
          <w:i/>
          <w:iCs/>
        </w:rPr>
        <w:t>· Выявление, поддержку и развитие у детей способностей и талантов</w:t>
      </w:r>
    </w:p>
    <w:p w:rsidR="006C7002" w:rsidRPr="006C7002" w:rsidRDefault="006C7002" w:rsidP="006C7002">
      <w:r w:rsidRPr="006C7002">
        <w:br/>
      </w:r>
      <w:r w:rsidRPr="006C7002">
        <w:rPr>
          <w:i/>
          <w:iCs/>
        </w:rPr>
        <w:t>· Профориентацию школьников</w:t>
      </w:r>
    </w:p>
    <w:p w:rsidR="006C7002" w:rsidRPr="006C7002" w:rsidRDefault="006C7002" w:rsidP="006C7002">
      <w:r w:rsidRPr="006C7002">
        <w:br/>
      </w:r>
      <w:r w:rsidRPr="006C7002">
        <w:rPr>
          <w:i/>
          <w:iCs/>
        </w:rPr>
        <w:t>· Развитие у детей математической, информационной грамотности, формирование критического мышления</w:t>
      </w:r>
    </w:p>
    <w:p w:rsidR="006C7002" w:rsidRPr="006C7002" w:rsidRDefault="006C7002" w:rsidP="006C7002">
      <w:r w:rsidRPr="006C7002">
        <w:br/>
        <w:t>Центр цифрового образования детей </w:t>
      </w:r>
      <w:r w:rsidRPr="006C7002">
        <w:rPr>
          <w:b/>
          <w:bCs/>
        </w:rPr>
        <w:t>«IT-куб»</w:t>
      </w:r>
      <w:r w:rsidRPr="006C7002">
        <w:t xml:space="preserve"> обеспечивает реализацию программ дополнительного образования, </w:t>
      </w:r>
      <w:proofErr w:type="spellStart"/>
      <w:r w:rsidRPr="006C7002">
        <w:t>проведениемероприятий</w:t>
      </w:r>
      <w:proofErr w:type="spellEnd"/>
      <w:r w:rsidRPr="006C7002">
        <w:t xml:space="preserve"> по тематике современных цифровых те </w:t>
      </w:r>
      <w:proofErr w:type="spellStart"/>
      <w:r w:rsidRPr="006C7002">
        <w:t>хнологий</w:t>
      </w:r>
      <w:proofErr w:type="spellEnd"/>
      <w:r w:rsidRPr="006C7002">
        <w:t xml:space="preserve"> и информатики, знакомство с технологиями искусственного интеллекта, а также просветительскую работу по цифровой грамотности и</w:t>
      </w:r>
      <w:r w:rsidRPr="006C7002">
        <w:br/>
        <w:t>цифровой безопасности.</w:t>
      </w:r>
      <w:r w:rsidRPr="006C7002">
        <w:br/>
        <w:t>Центр цифрового образования детей </w:t>
      </w:r>
      <w:r w:rsidRPr="006C7002">
        <w:rPr>
          <w:b/>
          <w:bCs/>
        </w:rPr>
        <w:t>«IT-куб»</w:t>
      </w:r>
      <w:r w:rsidRPr="006C7002">
        <w:t> является частью образовательной среды образовательной организации, на базе которой осуществляется:</w:t>
      </w:r>
      <w:r w:rsidRPr="006C7002">
        <w:br/>
        <w:t>1 реализация дополнительных общеобразовательных программ цифрового образования для детей различного возраста;</w:t>
      </w:r>
      <w:r w:rsidRPr="006C7002">
        <w:br/>
        <w:t xml:space="preserve">2 </w:t>
      </w:r>
      <w:proofErr w:type="spellStart"/>
      <w:r w:rsidRPr="006C7002">
        <w:t>профориентационная</w:t>
      </w:r>
      <w:proofErr w:type="spellEnd"/>
      <w:r w:rsidRPr="006C7002">
        <w:t xml:space="preserve"> и просветительская деятельность с детьми и взрослыми по цифровой грамотности и информационной безопасности;</w:t>
      </w:r>
      <w:r w:rsidRPr="006C7002">
        <w:br/>
        <w:t>3 организация образовательных мероприятий для детей и педагогов, в том числе из других образовательных организаций;</w:t>
      </w:r>
      <w:r w:rsidRPr="006C7002">
        <w:br/>
        <w:t>4 организация проектной деятельности, в том числе в дистанционном формате, для обучающихся общеобразовательных организаций, на базе которых созданы центры «Точка роста» и детские технопарки «</w:t>
      </w:r>
      <w:proofErr w:type="spellStart"/>
      <w:r w:rsidRPr="006C7002">
        <w:t>Кванториум</w:t>
      </w:r>
      <w:proofErr w:type="spellEnd"/>
      <w:r w:rsidRPr="006C7002">
        <w:t>»;</w:t>
      </w:r>
      <w:r w:rsidRPr="006C7002">
        <w:br/>
        <w:t xml:space="preserve">5 организация конкурсов, олимпиад, </w:t>
      </w:r>
      <w:proofErr w:type="spellStart"/>
      <w:r w:rsidRPr="006C7002">
        <w:t>хакатонов</w:t>
      </w:r>
      <w:proofErr w:type="spellEnd"/>
      <w:r w:rsidRPr="006C7002">
        <w:t xml:space="preserve"> по цифровым технологиям, информатике, программированию;</w:t>
      </w:r>
      <w:r w:rsidRPr="006C7002">
        <w:br/>
        <w:t>6 методическая поддержка общеобразовательных организаций в части совершенствования подходов к преподаванию учебных предметов «Математика» и «Технология».</w:t>
      </w:r>
    </w:p>
    <w:p w:rsidR="006C7002" w:rsidRPr="006C7002" w:rsidRDefault="006C7002" w:rsidP="006C7002">
      <w:r w:rsidRPr="006C7002">
        <w:t>Центры цифрового образования детей </w:t>
      </w:r>
      <w:r w:rsidRPr="006C7002">
        <w:rPr>
          <w:b/>
          <w:bCs/>
        </w:rPr>
        <w:t>«IT-куб»</w:t>
      </w:r>
      <w:r w:rsidRPr="006C7002">
        <w:t> создаются при поддержке Министерства просвещения Российской Федерации.</w:t>
      </w:r>
    </w:p>
    <w:p w:rsidR="006C7002" w:rsidRPr="006C7002" w:rsidRDefault="006C7002" w:rsidP="006C7002">
      <w:r w:rsidRPr="006C7002">
        <w:t>Адрес сайта Министерства просвещения Российской Федерации: </w:t>
      </w:r>
      <w:hyperlink r:id="rId4" w:history="1">
        <w:r w:rsidRPr="006C7002">
          <w:rPr>
            <w:rStyle w:val="a3"/>
          </w:rPr>
          <w:t>https://edu.gov.ru/</w:t>
        </w:r>
      </w:hyperlink>
      <w:r w:rsidRPr="006C7002">
        <w:br/>
        <w:t xml:space="preserve">Функции федерального оператора Центров «IT-куб» осуществляет ФГАУ " Федеральный институт </w:t>
      </w:r>
      <w:proofErr w:type="spellStart"/>
      <w:r w:rsidRPr="006C7002">
        <w:lastRenderedPageBreak/>
        <w:t>цифравой</w:t>
      </w:r>
      <w:proofErr w:type="spellEnd"/>
      <w:r w:rsidRPr="006C7002">
        <w:t xml:space="preserve"> информации в сфере </w:t>
      </w:r>
      <w:proofErr w:type="spellStart"/>
      <w:r w:rsidRPr="006C7002">
        <w:t>образования"ссылка</w:t>
      </w:r>
      <w:proofErr w:type="spellEnd"/>
      <w:r w:rsidRPr="006C7002">
        <w:t xml:space="preserve"> на официальный сайт: </w:t>
      </w:r>
      <w:hyperlink r:id="rId5" w:history="1">
        <w:r w:rsidRPr="006C7002">
          <w:rPr>
            <w:rStyle w:val="a3"/>
          </w:rPr>
          <w:t>https://ficto.ru/</w:t>
        </w:r>
      </w:hyperlink>
      <w:hyperlink r:id="rId6" w:history="1">
        <w:r w:rsidRPr="006C7002">
          <w:rPr>
            <w:rStyle w:val="a3"/>
          </w:rPr>
          <w:br/>
        </w:r>
      </w:hyperlink>
    </w:p>
    <w:p w:rsidR="006C7002" w:rsidRPr="006C7002" w:rsidRDefault="006C7002" w:rsidP="006C7002">
      <w:r w:rsidRPr="006C7002"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7" w:history="1">
        <w:r w:rsidRPr="006C7002">
          <w:rPr>
            <w:rStyle w:val="a3"/>
          </w:rPr>
          <w:t>https://edu.gov.ru/national-project/ </w:t>
        </w:r>
      </w:hyperlink>
    </w:p>
    <w:p w:rsidR="006C7002" w:rsidRPr="006C7002" w:rsidRDefault="006C7002" w:rsidP="006C7002">
      <w:r w:rsidRPr="006C7002">
        <w:t>Полезные ссылки:</w:t>
      </w:r>
      <w:r w:rsidRPr="006C7002">
        <w:br/>
        <w:t xml:space="preserve">Министерство образования Кузбасса </w:t>
      </w:r>
      <w:proofErr w:type="spellStart"/>
      <w:r w:rsidRPr="006C7002">
        <w:t>сайт:</w:t>
      </w:r>
      <w:hyperlink r:id="rId8" w:history="1">
        <w:r w:rsidRPr="006C7002">
          <w:rPr>
            <w:rStyle w:val="a3"/>
          </w:rPr>
          <w:t>https</w:t>
        </w:r>
        <w:proofErr w:type="spellEnd"/>
        <w:r w:rsidRPr="006C7002">
          <w:rPr>
            <w:rStyle w:val="a3"/>
          </w:rPr>
          <w:t>://образование42.рф</w:t>
        </w:r>
      </w:hyperlink>
      <w:r w:rsidRPr="006C7002">
        <w:t>/</w:t>
      </w:r>
      <w:r w:rsidRPr="006C7002">
        <w:br/>
        <w:t>Центры цифрового образования детей «IT-куб» (ссылка: </w:t>
      </w:r>
      <w:hyperlink r:id="rId9" w:history="1">
        <w:r w:rsidRPr="006C7002">
          <w:rPr>
            <w:rStyle w:val="a3"/>
          </w:rPr>
          <w:t>https://it-cube.ficto.ru/</w:t>
        </w:r>
      </w:hyperlink>
      <w:r w:rsidRPr="006C7002">
        <w:t>)</w:t>
      </w:r>
    </w:p>
    <w:p w:rsidR="006C7002" w:rsidRPr="006C7002" w:rsidRDefault="006C7002" w:rsidP="006C7002">
      <w:r w:rsidRPr="006C7002">
        <w:t> </w:t>
      </w:r>
    </w:p>
    <w:p w:rsidR="00222F99" w:rsidRDefault="006C7002">
      <w:bookmarkStart w:id="0" w:name="_GoBack"/>
      <w:bookmarkEnd w:id="0"/>
    </w:p>
    <w:sectPr w:rsidR="0022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4"/>
    <w:rsid w:val="00401020"/>
    <w:rsid w:val="006C7002"/>
    <w:rsid w:val="00837DAE"/>
    <w:rsid w:val="00A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2892-3B01-41DF-B680-436A7DE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2-6kcadhwnl3cfdx.xn--p1ai/?&amp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national-proj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center.ru/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ct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s://it-cube.fic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2024-02-28T04:30:00Z</dcterms:created>
  <dcterms:modified xsi:type="dcterms:W3CDTF">2024-02-28T04:30:00Z</dcterms:modified>
</cp:coreProperties>
</file>